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CA95" w14:textId="77777777" w:rsidR="001372B3" w:rsidRPr="00EE5523" w:rsidRDefault="001372B3" w:rsidP="001372B3">
      <w:pPr>
        <w:spacing w:before="240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  <w:lang w:val="es-ES"/>
        </w:rPr>
        <w:t xml:space="preserve">ENCUESTA </w:t>
      </w:r>
      <w:r>
        <w:rPr>
          <w:rFonts w:ascii="Times New Roman" w:eastAsia="Times New Roman" w:hAnsi="Times New Roman" w:cs="Times New Roman"/>
          <w:b/>
          <w:color w:val="202124"/>
          <w:sz w:val="24"/>
          <w:szCs w:val="24"/>
          <w:highlight w:val="white"/>
        </w:rPr>
        <w:t>NIVEL DE CONOCIMIENTO Y ACTITUD DE LA FORMA DE ELIMINAR LOS MEDICAMENTOS EN HOGARES.</w:t>
      </w:r>
    </w:p>
    <w:p w14:paraId="1A327419" w14:textId="77777777" w:rsidR="001372B3" w:rsidRDefault="001372B3" w:rsidP="001372B3">
      <w:pPr>
        <w:spacing w:before="24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Sección A: Factores Sociodemográficos</w:t>
      </w:r>
    </w:p>
    <w:p w14:paraId="1C9C9EE1" w14:textId="77777777" w:rsidR="001372B3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</w:pPr>
      <w:r w:rsidRPr="003009B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  <w:t xml:space="preserve">Sexo: </w:t>
      </w:r>
    </w:p>
    <w:p w14:paraId="3F87E645" w14:textId="77777777" w:rsidR="001372B3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  <w:tab/>
        <w:t xml:space="preserve">                       </w:t>
      </w:r>
    </w:p>
    <w:p w14:paraId="5B99B84F" w14:textId="77777777" w:rsidR="001372B3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</w:pPr>
      <w:r w:rsidRPr="003009B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  <w:t xml:space="preserve">a) </w:t>
      </w:r>
      <w:proofErr w:type="spellStart"/>
      <w:r w:rsidRPr="003009B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  <w:t>Femenino</w:t>
      </w:r>
      <w:proofErr w:type="spellEnd"/>
      <w:r w:rsidRPr="003009BD"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  <w:lang w:val="pt-BR"/>
        </w:rPr>
        <w:t xml:space="preserve">  </w:t>
      </w:r>
      <w:r w:rsidRPr="003009B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  <w:t xml:space="preserve"> b) Masculino</w:t>
      </w:r>
    </w:p>
    <w:p w14:paraId="3340A756" w14:textId="77777777" w:rsidR="001372B3" w:rsidRPr="003009BD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pt-BR"/>
        </w:rPr>
      </w:pPr>
    </w:p>
    <w:p w14:paraId="526052A7" w14:textId="77777777" w:rsidR="001372B3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792552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Edad: ______años</w:t>
      </w:r>
    </w:p>
    <w:p w14:paraId="544FA449" w14:textId="77777777" w:rsidR="001372B3" w:rsidRPr="00EE5581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</w:p>
    <w:p w14:paraId="0E5E79A3" w14:textId="77777777" w:rsidR="001372B3" w:rsidRPr="00EE5581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3009B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Estado civil: </w:t>
      </w:r>
      <w:r w:rsidRPr="00EE5581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                     </w:t>
      </w:r>
    </w:p>
    <w:p w14:paraId="596D1205" w14:textId="77777777" w:rsidR="001372B3" w:rsidRPr="00EE5581" w:rsidRDefault="001372B3" w:rsidP="001372B3">
      <w:pPr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EE5581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Soltero     b) Casado    c) Divorciado     d) Viudo</w:t>
      </w:r>
    </w:p>
    <w:p w14:paraId="48591F4F" w14:textId="77777777" w:rsidR="001372B3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792552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Grado de instrucción: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</w:t>
      </w:r>
    </w:p>
    <w:p w14:paraId="1E12FD35" w14:textId="77777777" w:rsidR="001372B3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     </w:t>
      </w:r>
    </w:p>
    <w:p w14:paraId="5988961F" w14:textId="77777777" w:rsidR="001372B3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</w:pPr>
      <w:r w:rsidRPr="003009BD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a) Primaria     b) Secundaria   c) Técnico superior   d) Universitario</w:t>
      </w:r>
      <w:r w:rsidRPr="00017969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 xml:space="preserve">   </w:t>
      </w:r>
    </w:p>
    <w:p w14:paraId="67F4021E" w14:textId="77777777" w:rsidR="001372B3" w:rsidRPr="00017969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017969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 xml:space="preserve">                                 </w:t>
      </w:r>
    </w:p>
    <w:p w14:paraId="17023775" w14:textId="77777777" w:rsidR="001372B3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792552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Profesión u ocupación: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 </w:t>
      </w:r>
    </w:p>
    <w:p w14:paraId="4B162EF6" w14:textId="77777777" w:rsidR="001372B3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   </w:t>
      </w:r>
    </w:p>
    <w:p w14:paraId="2D147AB2" w14:textId="77777777" w:rsidR="001372B3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</w:pPr>
      <w:r w:rsidRPr="003009BD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a) Independiente b) Dependiente “empleado”</w:t>
      </w:r>
      <w:r w:rsidRPr="00017969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 xml:space="preserve"> </w:t>
      </w:r>
      <w:r w:rsidRPr="003009BD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c) Estudiante d) Ama de cas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a</w:t>
      </w:r>
    </w:p>
    <w:p w14:paraId="05B3C4A7" w14:textId="77777777" w:rsidR="001372B3" w:rsidRPr="00EE5581" w:rsidRDefault="001372B3" w:rsidP="001372B3">
      <w:pPr>
        <w:pStyle w:val="Prrafodelista"/>
        <w:spacing w:before="240" w:line="240" w:lineRule="auto"/>
        <w:ind w:left="108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</w:pPr>
      <w:r w:rsidRPr="00EE5581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e) Otros</w:t>
      </w:r>
    </w:p>
    <w:p w14:paraId="5C8BE0CE" w14:textId="77777777" w:rsidR="001372B3" w:rsidRPr="00017969" w:rsidRDefault="001372B3" w:rsidP="001372B3">
      <w:pPr>
        <w:spacing w:before="240" w:line="240" w:lineRule="auto"/>
        <w:ind w:left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017969"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Sección B: Nivel de conocimiento de la forma de eliminar los medicamentos en hogares del distrito de San Juan de Miraflores.</w:t>
      </w:r>
    </w:p>
    <w:p w14:paraId="7D3C2A21" w14:textId="77777777" w:rsidR="001372B3" w:rsidRPr="00792552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 w:rsidRPr="00792552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¿Todos los medicamentos se pueden eliminar mediante la basura doméstica,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</w:t>
      </w:r>
      <w:r w:rsidRPr="00792552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lavadero y/o al inodoro? </w:t>
      </w:r>
    </w:p>
    <w:p w14:paraId="08293864" w14:textId="77777777" w:rsidR="001372B3" w:rsidRDefault="001372B3" w:rsidP="001372B3">
      <w:pPr>
        <w:keepLines/>
        <w:widowControl w:val="0"/>
        <w:spacing w:line="240" w:lineRule="auto"/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Sí.</w:t>
      </w:r>
    </w:p>
    <w:p w14:paraId="3065064E" w14:textId="77777777" w:rsidR="001372B3" w:rsidRDefault="001372B3" w:rsidP="001372B3">
      <w:pPr>
        <w:keepLines/>
        <w:widowControl w:val="0"/>
        <w:spacing w:line="240" w:lineRule="auto"/>
        <w:ind w:left="360" w:firstLine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 xml:space="preserve">b) </w:t>
      </w:r>
      <w:proofErr w:type="gramStart"/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No.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*</w:t>
      </w:r>
      <w:proofErr w:type="gramEnd"/>
    </w:p>
    <w:p w14:paraId="2EAFBE18" w14:textId="77777777" w:rsidR="001372B3" w:rsidRDefault="001372B3" w:rsidP="001372B3">
      <w:pPr>
        <w:keepLines/>
        <w:widowControl w:val="0"/>
        <w:spacing w:line="240" w:lineRule="auto"/>
        <w:ind w:left="360" w:firstLine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c) No sé.</w:t>
      </w:r>
    </w:p>
    <w:p w14:paraId="271C7DCE" w14:textId="77777777" w:rsidR="001372B3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¿Es un medicamento que no se puede eliminar por la basura?</w:t>
      </w:r>
    </w:p>
    <w:p w14:paraId="0B130E92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Antibiótico.</w:t>
      </w:r>
    </w:p>
    <w:p w14:paraId="7522BC7F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Paracetamol.</w:t>
      </w:r>
    </w:p>
    <w:p w14:paraId="50A63C96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c) a y b.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*</w:t>
      </w:r>
    </w:p>
    <w:p w14:paraId="146F286D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d) No sé.</w:t>
      </w:r>
    </w:p>
    <w:p w14:paraId="076EA096" w14:textId="77777777" w:rsidR="001372B3" w:rsidRPr="00842DDD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¿Cuál de estas alternativas es un residuo de medicamento para desechar o eliminar?</w:t>
      </w:r>
    </w:p>
    <w:p w14:paraId="3A135CCE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Solo Medicamento vencido.</w:t>
      </w:r>
    </w:p>
    <w:p w14:paraId="13DC1B29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Solo Medicamento deteriorado.</w:t>
      </w:r>
    </w:p>
    <w:p w14:paraId="7E0AC2F1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 xml:space="preserve">c) Medicamento vencido y medicamento </w:t>
      </w:r>
      <w:proofErr w:type="gramStart"/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deteriorado.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*</w:t>
      </w:r>
      <w:proofErr w:type="gramEnd"/>
    </w:p>
    <w:p w14:paraId="7DE58997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d) No sé.</w:t>
      </w:r>
    </w:p>
    <w:p w14:paraId="69DC5160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</w:p>
    <w:p w14:paraId="442AC2E4" w14:textId="77777777" w:rsidR="001372B3" w:rsidRPr="00842DDD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¿De qué forma se eliminan los medicamentos sólidos (pastillas) no utilizados y/o </w:t>
      </w:r>
      <w:r w:rsidRPr="00842DD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vencidos?</w:t>
      </w:r>
    </w:p>
    <w:p w14:paraId="378377B3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lastRenderedPageBreak/>
        <w:t>a) Tirándose al inodoro o lavadero.</w:t>
      </w:r>
    </w:p>
    <w:p w14:paraId="4993E3D2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No sé.</w:t>
      </w:r>
    </w:p>
    <w:p w14:paraId="4997C84E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c) Tirándose a la basura común.</w:t>
      </w:r>
    </w:p>
    <w:p w14:paraId="5EEC2A15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d) Depositar en puntos fijos de recolección de medicamentos vencidos y no utilizados del hogar.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*</w:t>
      </w:r>
    </w:p>
    <w:p w14:paraId="251747FD" w14:textId="77777777" w:rsidR="001372B3" w:rsidRPr="00842DDD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¿De qué forma se eliminan los medicamentos semisólidos (pomadas) no utilizados </w:t>
      </w:r>
      <w:r w:rsidRPr="00842DD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y/o vencidos?</w:t>
      </w:r>
    </w:p>
    <w:p w14:paraId="09317F05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No sé</w:t>
      </w:r>
    </w:p>
    <w:p w14:paraId="4AE28894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Tirándose al inodoro o lavadero.</w:t>
      </w:r>
    </w:p>
    <w:p w14:paraId="6F9E8495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c) Depositar en puntos fijos de recolección de medicamentos vencidos y no utilizados del hogar.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*</w:t>
      </w:r>
    </w:p>
    <w:p w14:paraId="2F513AC5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d) Tirándose a la basura común.</w:t>
      </w:r>
    </w:p>
    <w:p w14:paraId="5A486E1B" w14:textId="77777777" w:rsidR="001372B3" w:rsidRPr="00842DDD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¿De qué forma se eliminan los medicamentos líquidos (jarabes) no utilizados y/o </w:t>
      </w:r>
      <w:r w:rsidRPr="00842DD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vencidos?</w:t>
      </w:r>
    </w:p>
    <w:p w14:paraId="27B4FA25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Tirándose a la basura común.</w:t>
      </w:r>
    </w:p>
    <w:p w14:paraId="64ED2C57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Tirándose al inodoro o lavadero.</w:t>
      </w:r>
    </w:p>
    <w:p w14:paraId="79CAE9B5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c) Depositar en puntos fijos de recolección de medicamentos vencidos y no utilizados del hogar.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*</w:t>
      </w:r>
    </w:p>
    <w:p w14:paraId="7874B85D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d) No sé.</w:t>
      </w:r>
    </w:p>
    <w:p w14:paraId="30D1D27B" w14:textId="77777777" w:rsidR="001372B3" w:rsidRPr="00842DDD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¿De qué forma se eliminan los medicamentos gaseosos (inhaladores) no utilizados </w:t>
      </w:r>
      <w:r w:rsidRPr="00842DD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y/o vencidos?</w:t>
      </w:r>
    </w:p>
    <w:p w14:paraId="7C84748C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a) Depositar en puntos fijos de recolección de medicamentos vencidos y no utilizados del hogar.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 *</w:t>
      </w:r>
    </w:p>
    <w:p w14:paraId="00782416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No sé.</w:t>
      </w:r>
    </w:p>
    <w:p w14:paraId="1C0D11F9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c) Tirándose al inodoro o lavadero.</w:t>
      </w:r>
    </w:p>
    <w:p w14:paraId="3C7736DB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d) Tirándose a la basura común.</w:t>
      </w:r>
    </w:p>
    <w:p w14:paraId="448033C8" w14:textId="77777777" w:rsidR="001372B3" w:rsidRPr="00842DDD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¿Es una consecuencia frente a la forma de eliminar inadecuadamente los </w:t>
      </w:r>
      <w:r w:rsidRPr="00842DDD"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medicamentos?</w:t>
      </w:r>
    </w:p>
    <w:p w14:paraId="054F5514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Contaminar el medio ambiente.</w:t>
      </w:r>
    </w:p>
    <w:p w14:paraId="4F7F9670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b) Peligro a la salud pública.</w:t>
      </w:r>
    </w:p>
    <w:p w14:paraId="6CBB2D0A" w14:textId="77777777" w:rsidR="001372B3" w:rsidRPr="00D92F6B" w:rsidRDefault="001372B3" w:rsidP="001372B3">
      <w:pPr>
        <w:ind w:left="1080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</w:pPr>
      <w:r w:rsidRPr="00D92F6B"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 xml:space="preserve">c) Contaminar el medio ambiente y </w:t>
      </w: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p</w:t>
      </w:r>
      <w:r w:rsidRPr="00D92F6B"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>eligro a la salud pública. *</w:t>
      </w:r>
    </w:p>
    <w:p w14:paraId="63BBB71E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d) No sé.</w:t>
      </w:r>
    </w:p>
    <w:p w14:paraId="336CD5B0" w14:textId="77777777" w:rsidR="001372B3" w:rsidRDefault="001372B3" w:rsidP="001372B3">
      <w:pPr>
        <w:pStyle w:val="Prrafodelista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¿Es una causa frente a la forma de eliminar inadecuadamente los medicamentos?</w:t>
      </w:r>
    </w:p>
    <w:p w14:paraId="714E87F8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a) Falta de conocimiento sobre la existencia de puntos fijos de recolección de medicamentos vencidos y no utilizados del hogar.</w:t>
      </w:r>
    </w:p>
    <w:p w14:paraId="6CC3166C" w14:textId="77777777" w:rsidR="001372B3" w:rsidRDefault="001372B3" w:rsidP="001372B3">
      <w:pPr>
        <w:ind w:left="108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 xml:space="preserve">b) Falta de asesoramiento del químico farmacéutico sobre la forma de eliminar los medicamentos. </w:t>
      </w:r>
    </w:p>
    <w:p w14:paraId="13402BA4" w14:textId="77777777" w:rsidR="001372B3" w:rsidRPr="00D610A9" w:rsidRDefault="001372B3" w:rsidP="001372B3">
      <w:pPr>
        <w:ind w:left="108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t xml:space="preserve">c)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  <w:t>La falta de leyes o normas sobre la eliminación de medicamentos en hogares.</w:t>
      </w:r>
    </w:p>
    <w:p w14:paraId="1FD6F68A" w14:textId="77777777" w:rsidR="001372B3" w:rsidRPr="00EE5581" w:rsidRDefault="001372B3" w:rsidP="001372B3">
      <w:pPr>
        <w:ind w:left="108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highlight w:val="white"/>
        </w:rPr>
      </w:pPr>
      <w:r w:rsidRPr="00D92F6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highlight w:val="white"/>
        </w:rPr>
        <w:t>d) Todas las anteriores.</w:t>
      </w:r>
      <w:r w:rsidRPr="00D610A9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highlight w:val="white"/>
        </w:rPr>
        <w:t xml:space="preserve"> *</w:t>
      </w:r>
    </w:p>
    <w:p w14:paraId="14BCDC4F" w14:textId="77777777" w:rsidR="001372B3" w:rsidRDefault="001372B3" w:rsidP="001372B3">
      <w:pPr>
        <w:ind w:left="720"/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</w:pPr>
      <w:bookmarkStart w:id="0" w:name="_Hlk89164178"/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  <w:lastRenderedPageBreak/>
        <w:t xml:space="preserve">Sección C: Escala de actitud de la forma de eliminar medicamentos en hogares del distrito de San Juan de Miraflores </w:t>
      </w:r>
    </w:p>
    <w:p w14:paraId="2C5C83D0" w14:textId="77777777" w:rsidR="001372B3" w:rsidRDefault="001372B3" w:rsidP="001372B3">
      <w:pPr>
        <w:ind w:left="720"/>
        <w:rPr>
          <w:rFonts w:ascii="Times New Roman" w:eastAsia="Times New Roman" w:hAnsi="Times New Roman" w:cs="Times New Roman"/>
          <w:b/>
          <w:color w:val="212121"/>
          <w:sz w:val="24"/>
          <w:szCs w:val="24"/>
          <w:highlight w:val="white"/>
        </w:rPr>
      </w:pPr>
    </w:p>
    <w:p w14:paraId="7439967B" w14:textId="77777777" w:rsidR="001372B3" w:rsidRDefault="001372B3" w:rsidP="001372B3">
      <w:pPr>
        <w:ind w:left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Instrucciones: marque con una (X) la opción que usted crea más adecuada según su experiencia. no hay respuesta correcta e incorrecta</w:t>
      </w:r>
    </w:p>
    <w:p w14:paraId="604ED74E" w14:textId="77777777" w:rsidR="001372B3" w:rsidRDefault="001372B3" w:rsidP="001372B3">
      <w:pPr>
        <w:ind w:left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</w:p>
    <w:p w14:paraId="4BA6B775" w14:textId="77777777" w:rsidR="001372B3" w:rsidRDefault="001372B3" w:rsidP="001372B3">
      <w:pPr>
        <w:spacing w:before="20"/>
        <w:ind w:left="1800" w:hanging="36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1.</w:t>
      </w:r>
      <w:r>
        <w:rPr>
          <w:rFonts w:ascii="Times New Roman" w:eastAsia="Times New Roman" w:hAnsi="Times New Roman" w:cs="Times New Roman"/>
          <w:color w:val="212121"/>
          <w:sz w:val="14"/>
          <w:szCs w:val="14"/>
          <w:highlight w:val="white"/>
          <w:lang w:val="es-ES"/>
        </w:rPr>
        <w:t xml:space="preserve">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Totalmente en desacuerdo</w:t>
      </w:r>
    </w:p>
    <w:p w14:paraId="55D8E177" w14:textId="77777777" w:rsidR="001372B3" w:rsidRDefault="001372B3" w:rsidP="001372B3">
      <w:pPr>
        <w:ind w:left="1800" w:hanging="36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2.</w:t>
      </w:r>
      <w:r>
        <w:rPr>
          <w:rFonts w:ascii="Times New Roman" w:eastAsia="Times New Roman" w:hAnsi="Times New Roman" w:cs="Times New Roman"/>
          <w:color w:val="212121"/>
          <w:sz w:val="14"/>
          <w:szCs w:val="14"/>
          <w:highlight w:val="white"/>
          <w:lang w:val="es-ES"/>
        </w:rPr>
        <w:t xml:space="preserve">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En desacuerdo</w:t>
      </w:r>
    </w:p>
    <w:p w14:paraId="7C4E6386" w14:textId="77777777" w:rsidR="001372B3" w:rsidRDefault="001372B3" w:rsidP="001372B3">
      <w:pPr>
        <w:ind w:left="1800" w:hanging="36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3.</w:t>
      </w:r>
      <w:r>
        <w:rPr>
          <w:rFonts w:ascii="Times New Roman" w:eastAsia="Times New Roman" w:hAnsi="Times New Roman" w:cs="Times New Roman"/>
          <w:color w:val="212121"/>
          <w:sz w:val="14"/>
          <w:szCs w:val="14"/>
          <w:highlight w:val="white"/>
          <w:lang w:val="es-ES"/>
        </w:rPr>
        <w:t xml:space="preserve">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Ni en desacuerdo y ni de acuerdo</w:t>
      </w:r>
    </w:p>
    <w:p w14:paraId="664D0EF4" w14:textId="77777777" w:rsidR="001372B3" w:rsidRDefault="001372B3" w:rsidP="001372B3">
      <w:pPr>
        <w:ind w:left="1800" w:hanging="36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4.</w:t>
      </w:r>
      <w:r>
        <w:rPr>
          <w:rFonts w:ascii="Times New Roman" w:eastAsia="Times New Roman" w:hAnsi="Times New Roman" w:cs="Times New Roman"/>
          <w:color w:val="212121"/>
          <w:sz w:val="14"/>
          <w:szCs w:val="14"/>
          <w:highlight w:val="white"/>
          <w:lang w:val="es-ES"/>
        </w:rPr>
        <w:t xml:space="preserve">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De acuerdo</w:t>
      </w:r>
    </w:p>
    <w:p w14:paraId="35438979" w14:textId="77777777" w:rsidR="001372B3" w:rsidRDefault="001372B3" w:rsidP="001372B3">
      <w:pPr>
        <w:ind w:left="1800" w:hanging="36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5.</w:t>
      </w:r>
      <w:r>
        <w:rPr>
          <w:rFonts w:ascii="Times New Roman" w:eastAsia="Times New Roman" w:hAnsi="Times New Roman" w:cs="Times New Roman"/>
          <w:color w:val="212121"/>
          <w:sz w:val="14"/>
          <w:szCs w:val="14"/>
          <w:highlight w:val="white"/>
          <w:lang w:val="es-ES"/>
        </w:rPr>
        <w:t xml:space="preserve">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  <w:t>Totalmente de acuerdo</w:t>
      </w:r>
    </w:p>
    <w:p w14:paraId="7AFDB0D5" w14:textId="77777777" w:rsidR="001372B3" w:rsidRDefault="001372B3" w:rsidP="001372B3">
      <w:pPr>
        <w:ind w:left="1800" w:hanging="36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  <w:lang w:val="es-ES"/>
        </w:rPr>
      </w:pPr>
    </w:p>
    <w:tbl>
      <w:tblPr>
        <w:tblStyle w:val="1"/>
        <w:tblW w:w="8760" w:type="dxa"/>
        <w:tblInd w:w="785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50"/>
        <w:gridCol w:w="690"/>
        <w:gridCol w:w="660"/>
        <w:gridCol w:w="585"/>
        <w:gridCol w:w="615"/>
        <w:gridCol w:w="660"/>
      </w:tblGrid>
      <w:tr w:rsidR="001372B3" w14:paraId="2C3C2BCC" w14:textId="77777777" w:rsidTr="00850341">
        <w:trPr>
          <w:trHeight w:val="557"/>
        </w:trPr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75DF53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ITEMS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2056E69" w14:textId="77777777" w:rsidR="001372B3" w:rsidRDefault="001372B3" w:rsidP="00850341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1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698458" w14:textId="77777777" w:rsidR="001372B3" w:rsidRDefault="001372B3" w:rsidP="00850341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2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06E169" w14:textId="77777777" w:rsidR="001372B3" w:rsidRDefault="001372B3" w:rsidP="00850341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3</w:t>
            </w:r>
          </w:p>
        </w:tc>
        <w:tc>
          <w:tcPr>
            <w:tcW w:w="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0250E3" w14:textId="77777777" w:rsidR="001372B3" w:rsidRDefault="001372B3" w:rsidP="00850341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E5E2D7" w14:textId="77777777" w:rsidR="001372B3" w:rsidRDefault="001372B3" w:rsidP="00850341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5</w:t>
            </w:r>
          </w:p>
        </w:tc>
      </w:tr>
      <w:tr w:rsidR="001372B3" w14:paraId="31501C6A" w14:textId="77777777" w:rsidTr="00850341">
        <w:trPr>
          <w:trHeight w:val="889"/>
        </w:trPr>
        <w:tc>
          <w:tcPr>
            <w:tcW w:w="5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68F4D9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 xml:space="preserve">15. Los medicamentos no utilizados y vencidos son un riesgo para su salud.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85E41A" w14:textId="77777777" w:rsidR="001372B3" w:rsidRDefault="001372B3" w:rsidP="00850341">
            <w:pPr>
              <w:spacing w:before="240" w:after="24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8C86EC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20DE89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05D63B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F87292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</w:tr>
      <w:tr w:rsidR="001372B3" w14:paraId="7BC59EC0" w14:textId="77777777" w:rsidTr="00850341">
        <w:trPr>
          <w:trHeight w:val="1042"/>
        </w:trPr>
        <w:tc>
          <w:tcPr>
            <w:tcW w:w="5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5ECC06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 xml:space="preserve">16. Los niños son los más propensos a utilizar medicamentos no utilizados y vencidos que están a su alcance en el hogar. 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C5E0E3" w14:textId="77777777" w:rsidR="001372B3" w:rsidRDefault="001372B3" w:rsidP="00850341">
            <w:pPr>
              <w:spacing w:before="240" w:after="24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515514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939E0C4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70ACC0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A00AA8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</w:tr>
      <w:tr w:rsidR="001372B3" w14:paraId="59E5EAFC" w14:textId="77777777" w:rsidTr="00850341">
        <w:trPr>
          <w:trHeight w:val="750"/>
        </w:trPr>
        <w:tc>
          <w:tcPr>
            <w:tcW w:w="5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683624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>17. La información adecuada permite una eliminación segura del medicamento.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  <w:lang w:val="es-ES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F1EFCD" w14:textId="77777777" w:rsidR="001372B3" w:rsidRDefault="001372B3" w:rsidP="00850341">
            <w:pPr>
              <w:spacing w:before="240" w:after="24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895475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679BCD6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4E1749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E0388A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</w:tr>
      <w:tr w:rsidR="001372B3" w14:paraId="24B5FFCF" w14:textId="77777777" w:rsidTr="00850341">
        <w:trPr>
          <w:trHeight w:val="1057"/>
        </w:trPr>
        <w:tc>
          <w:tcPr>
            <w:tcW w:w="5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74B21E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 xml:space="preserve">18. La devolución de medicamentos no utilizados y vencidos debería ser obligatorio en una farmacia y botica.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E20A4E" w14:textId="77777777" w:rsidR="001372B3" w:rsidRDefault="001372B3" w:rsidP="00850341">
            <w:pPr>
              <w:spacing w:before="240" w:after="24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9B23145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19034D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A075A4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CDF829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</w:tr>
      <w:tr w:rsidR="001372B3" w14:paraId="32550782" w14:textId="77777777" w:rsidTr="00850341">
        <w:trPr>
          <w:trHeight w:val="1020"/>
        </w:trPr>
        <w:tc>
          <w:tcPr>
            <w:tcW w:w="5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23638A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 xml:space="preserve">19. Se deben iniciar programas de divulgación y concientización sobre cómo eliminar los medicamentos no utilizados o vencidos.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AE9FF0" w14:textId="77777777" w:rsidR="001372B3" w:rsidRDefault="001372B3" w:rsidP="00850341">
            <w:pPr>
              <w:spacing w:before="240" w:after="24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3AAF4C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63F324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7381B9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446149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</w:tr>
      <w:tr w:rsidR="001372B3" w14:paraId="2CD2B40D" w14:textId="77777777" w:rsidTr="00850341">
        <w:trPr>
          <w:trHeight w:val="1020"/>
        </w:trPr>
        <w:tc>
          <w:tcPr>
            <w:tcW w:w="5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0DE5D7" w14:textId="77777777" w:rsidR="001372B3" w:rsidRDefault="001372B3" w:rsidP="00850341">
            <w:pPr>
              <w:spacing w:before="2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  <w:t xml:space="preserve">20.  El químico farmacéutico debe dar el consejo sobre como eliminar medicamentos no utilizados y vencidos.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3713E4" w14:textId="77777777" w:rsidR="001372B3" w:rsidRDefault="001372B3" w:rsidP="00850341">
            <w:pPr>
              <w:spacing w:before="240" w:after="240" w:line="240" w:lineRule="auto"/>
              <w:ind w:left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02E0CF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771A8D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8425349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381FCFA" w14:textId="77777777" w:rsidR="001372B3" w:rsidRDefault="001372B3" w:rsidP="00850341">
            <w:pPr>
              <w:widowControl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s-ES"/>
              </w:rPr>
            </w:pPr>
          </w:p>
        </w:tc>
      </w:tr>
      <w:bookmarkEnd w:id="0"/>
    </w:tbl>
    <w:p w14:paraId="019B76DF" w14:textId="77777777" w:rsidR="004022FC" w:rsidRDefault="004022FC"/>
    <w:sectPr w:rsidR="004022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A4871"/>
    <w:multiLevelType w:val="hybridMultilevel"/>
    <w:tmpl w:val="24286716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2B3"/>
    <w:rsid w:val="001372B3"/>
    <w:rsid w:val="0040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3FD08C"/>
  <w15:chartTrackingRefBased/>
  <w15:docId w15:val="{3D7CE572-6128-41D4-B1FB-0F6F98DF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2B3"/>
    <w:pPr>
      <w:spacing w:after="0" w:line="276" w:lineRule="auto"/>
    </w:pPr>
    <w:rPr>
      <w:rFonts w:ascii="Arial" w:eastAsia="Arial" w:hAnsi="Arial" w:cs="Arial"/>
      <w:lang w:val="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72B3"/>
    <w:pPr>
      <w:ind w:left="720"/>
      <w:contextualSpacing/>
    </w:pPr>
  </w:style>
  <w:style w:type="table" w:customStyle="1" w:styleId="1">
    <w:name w:val="1"/>
    <w:basedOn w:val="Tablanormal"/>
    <w:rsid w:val="001372B3"/>
    <w:pPr>
      <w:spacing w:after="0" w:line="276" w:lineRule="auto"/>
    </w:pPr>
    <w:rPr>
      <w:rFonts w:ascii="Arial" w:eastAsia="Arial" w:hAnsi="Arial" w:cs="Arial"/>
      <w:lang w:eastAsia="es-ES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2022-09-23T21:50:00Z</dcterms:created>
  <dcterms:modified xsi:type="dcterms:W3CDTF">2022-09-23T21:50:00Z</dcterms:modified>
</cp:coreProperties>
</file>